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2CEC3F" w14:textId="77777777" w:rsidR="0050165C" w:rsidRPr="0050165C" w:rsidRDefault="0050165C" w:rsidP="00F46C25">
      <w:pPr>
        <w:shd w:val="clear" w:color="auto" w:fill="FFFFFF"/>
        <w:spacing w:after="100" w:afterAutospacing="1" w:line="240" w:lineRule="auto"/>
        <w:rPr>
          <w:rFonts w:ascii="Helvetica" w:eastAsia="Times New Roman" w:hAnsi="Helvetica" w:cs="Times New Roman"/>
          <w:b/>
          <w:bCs/>
          <w:color w:val="1B1B1B"/>
          <w:kern w:val="0"/>
          <w:sz w:val="25"/>
          <w:szCs w:val="25"/>
          <w14:ligatures w14:val="none"/>
        </w:rPr>
      </w:pPr>
      <w:r w:rsidRPr="0050165C">
        <w:rPr>
          <w:rFonts w:ascii="Helvetica" w:eastAsia="Times New Roman" w:hAnsi="Helvetica" w:cs="Times New Roman"/>
          <w:b/>
          <w:bCs/>
          <w:color w:val="1B1B1B"/>
          <w:kern w:val="0"/>
          <w:sz w:val="25"/>
          <w:szCs w:val="25"/>
          <w14:ligatures w14:val="none"/>
        </w:rPr>
        <w:t>WOTUS Comments Template</w:t>
      </w:r>
    </w:p>
    <w:p w14:paraId="3F7B34B7" w14:textId="418DBA32" w:rsidR="00EC2767" w:rsidRDefault="005F238D" w:rsidP="00F46C25">
      <w:pPr>
        <w:shd w:val="clear" w:color="auto" w:fill="FFFFFF"/>
        <w:spacing w:after="100" w:afterAutospacing="1" w:line="240" w:lineRule="auto"/>
        <w:rPr>
          <w:rFonts w:ascii="Helvetica" w:eastAsia="Times New Roman" w:hAnsi="Helvetica" w:cs="Times New Roman"/>
          <w:color w:val="1B1B1B"/>
          <w:kern w:val="0"/>
          <w:sz w:val="25"/>
          <w:szCs w:val="25"/>
          <w14:ligatures w14:val="none"/>
        </w:rPr>
      </w:pPr>
      <w:r>
        <w:rPr>
          <w:rFonts w:ascii="Helvetica" w:eastAsia="Times New Roman" w:hAnsi="Helvetica" w:cs="Times New Roman"/>
          <w:color w:val="1B1B1B"/>
          <w:kern w:val="0"/>
          <w:sz w:val="25"/>
          <w:szCs w:val="25"/>
          <w14:ligatures w14:val="none"/>
        </w:rPr>
        <w:t xml:space="preserve">As a land </w:t>
      </w:r>
      <w:r w:rsidR="0050165C">
        <w:rPr>
          <w:rFonts w:ascii="Helvetica" w:eastAsia="Times New Roman" w:hAnsi="Helvetica" w:cs="Times New Roman"/>
          <w:color w:val="1B1B1B"/>
          <w:kern w:val="0"/>
          <w:sz w:val="25"/>
          <w:szCs w:val="25"/>
          <w14:ligatures w14:val="none"/>
        </w:rPr>
        <w:t xml:space="preserve">real estate </w:t>
      </w:r>
      <w:r>
        <w:rPr>
          <w:rFonts w:ascii="Helvetica" w:eastAsia="Times New Roman" w:hAnsi="Helvetica" w:cs="Times New Roman"/>
          <w:color w:val="1B1B1B"/>
          <w:kern w:val="0"/>
          <w:sz w:val="25"/>
          <w:szCs w:val="25"/>
          <w14:ligatures w14:val="none"/>
        </w:rPr>
        <w:t>professional and a member of the Realtors Land Institute (RLI), I am submitting these comments in support of the proposed rule issued by the Environmental Protection Agency (EPA) and the U.S. Army Corps of Engineers (USACE) to update the definition of the Waters of the US (WOTUS</w:t>
      </w:r>
      <w:r w:rsidR="00EC2767">
        <w:rPr>
          <w:rFonts w:ascii="Helvetica" w:eastAsia="Times New Roman" w:hAnsi="Helvetica" w:cs="Times New Roman"/>
          <w:color w:val="1B1B1B"/>
          <w:kern w:val="0"/>
          <w:sz w:val="25"/>
          <w:szCs w:val="25"/>
          <w14:ligatures w14:val="none"/>
        </w:rPr>
        <w:t xml:space="preserve">). </w:t>
      </w:r>
      <w:r w:rsidR="00F46C25" w:rsidRPr="00F46C25">
        <w:rPr>
          <w:rFonts w:ascii="Helvetica" w:eastAsia="Times New Roman" w:hAnsi="Helvetica" w:cs="Times New Roman"/>
          <w:color w:val="1B1B1B"/>
          <w:kern w:val="0"/>
          <w:sz w:val="25"/>
          <w:szCs w:val="25"/>
          <w14:ligatures w14:val="none"/>
        </w:rPr>
        <w:t>Th</w:t>
      </w:r>
      <w:r w:rsidR="00EC2767">
        <w:rPr>
          <w:rFonts w:ascii="Helvetica" w:eastAsia="Times New Roman" w:hAnsi="Helvetica" w:cs="Times New Roman"/>
          <w:color w:val="1B1B1B"/>
          <w:kern w:val="0"/>
          <w:sz w:val="25"/>
          <w:szCs w:val="25"/>
          <w14:ligatures w14:val="none"/>
        </w:rPr>
        <w:t>is</w:t>
      </w:r>
      <w:r w:rsidR="00F46C25" w:rsidRPr="00F46C25">
        <w:rPr>
          <w:rFonts w:ascii="Helvetica" w:eastAsia="Times New Roman" w:hAnsi="Helvetica" w:cs="Times New Roman"/>
          <w:color w:val="1B1B1B"/>
          <w:kern w:val="0"/>
          <w:sz w:val="25"/>
          <w:szCs w:val="25"/>
          <w14:ligatures w14:val="none"/>
        </w:rPr>
        <w:t xml:space="preserve"> proposal</w:t>
      </w:r>
      <w:r w:rsidR="00EC2767">
        <w:rPr>
          <w:rFonts w:ascii="Helvetica" w:eastAsia="Times New Roman" w:hAnsi="Helvetica" w:cs="Times New Roman"/>
          <w:color w:val="1B1B1B"/>
          <w:kern w:val="0"/>
          <w:sz w:val="25"/>
          <w:szCs w:val="25"/>
          <w14:ligatures w14:val="none"/>
        </w:rPr>
        <w:t xml:space="preserve"> aligns with </w:t>
      </w:r>
      <w:r w:rsidR="00F46C25" w:rsidRPr="00F46C25">
        <w:rPr>
          <w:rFonts w:ascii="Helvetica" w:eastAsia="Times New Roman" w:hAnsi="Helvetica" w:cs="Times New Roman"/>
          <w:color w:val="1B1B1B"/>
          <w:kern w:val="0"/>
          <w:sz w:val="25"/>
          <w:szCs w:val="25"/>
          <w14:ligatures w14:val="none"/>
        </w:rPr>
        <w:t>the Supreme Court decision in </w:t>
      </w:r>
      <w:r w:rsidR="00F46C25" w:rsidRPr="00F46C25">
        <w:rPr>
          <w:rFonts w:ascii="Helvetica" w:eastAsia="Times New Roman" w:hAnsi="Helvetica" w:cs="Times New Roman"/>
          <w:i/>
          <w:iCs/>
          <w:color w:val="1B1B1B"/>
          <w:kern w:val="0"/>
          <w:sz w:val="25"/>
          <w:szCs w:val="25"/>
          <w14:ligatures w14:val="none"/>
        </w:rPr>
        <w:t>Sackett</w:t>
      </w:r>
      <w:r w:rsidR="00F46C25" w:rsidRPr="00F46C25">
        <w:rPr>
          <w:rFonts w:ascii="Helvetica" w:eastAsia="Times New Roman" w:hAnsi="Helvetica" w:cs="Times New Roman"/>
          <w:color w:val="1B1B1B"/>
          <w:kern w:val="0"/>
          <w:sz w:val="25"/>
          <w:szCs w:val="25"/>
          <w14:ligatures w14:val="none"/>
        </w:rPr>
        <w:t> and delivers on the Trump Administration's commitment to protect America's waters while</w:t>
      </w:r>
      <w:r w:rsidR="00EC2767">
        <w:rPr>
          <w:rFonts w:ascii="Helvetica" w:eastAsia="Times New Roman" w:hAnsi="Helvetica" w:cs="Times New Roman"/>
          <w:color w:val="1B1B1B"/>
          <w:kern w:val="0"/>
          <w:sz w:val="25"/>
          <w:szCs w:val="25"/>
          <w14:ligatures w14:val="none"/>
        </w:rPr>
        <w:t xml:space="preserve"> cutting red tape and</w:t>
      </w:r>
      <w:r w:rsidR="00F46C25" w:rsidRPr="00F46C25">
        <w:rPr>
          <w:rFonts w:ascii="Helvetica" w:eastAsia="Times New Roman" w:hAnsi="Helvetica" w:cs="Times New Roman"/>
          <w:color w:val="1B1B1B"/>
          <w:kern w:val="0"/>
          <w:sz w:val="25"/>
          <w:szCs w:val="25"/>
          <w14:ligatures w14:val="none"/>
        </w:rPr>
        <w:t xml:space="preserve"> providing the regulatory certainty needed </w:t>
      </w:r>
      <w:r w:rsidR="00EC2767">
        <w:rPr>
          <w:rFonts w:ascii="Helvetica" w:eastAsia="Times New Roman" w:hAnsi="Helvetica" w:cs="Times New Roman"/>
          <w:color w:val="1B1B1B"/>
          <w:kern w:val="0"/>
          <w:sz w:val="25"/>
          <w:szCs w:val="25"/>
          <w14:ligatures w14:val="none"/>
        </w:rPr>
        <w:t>by stakeholders.</w:t>
      </w:r>
    </w:p>
    <w:p w14:paraId="2C8DA164" w14:textId="74A213FD" w:rsidR="00F46C25" w:rsidRPr="00F46C25" w:rsidRDefault="00F46C25" w:rsidP="00F46C25">
      <w:pPr>
        <w:shd w:val="clear" w:color="auto" w:fill="FFFFFF"/>
        <w:spacing w:after="100" w:afterAutospacing="1" w:line="240" w:lineRule="auto"/>
        <w:rPr>
          <w:rFonts w:ascii="Helvetica" w:eastAsia="Times New Roman" w:hAnsi="Helvetica" w:cs="Times New Roman"/>
          <w:color w:val="1B1B1B"/>
          <w:kern w:val="0"/>
          <w:sz w:val="25"/>
          <w:szCs w:val="25"/>
          <w14:ligatures w14:val="none"/>
        </w:rPr>
      </w:pPr>
      <w:r w:rsidRPr="00F46C25">
        <w:rPr>
          <w:rFonts w:ascii="Helvetica" w:eastAsia="Times New Roman" w:hAnsi="Helvetica" w:cs="Times New Roman"/>
          <w:color w:val="1B1B1B"/>
          <w:kern w:val="0"/>
          <w:sz w:val="25"/>
          <w:szCs w:val="25"/>
          <w14:ligatures w14:val="none"/>
        </w:rPr>
        <w:t>Key proposed revisions include:</w:t>
      </w:r>
    </w:p>
    <w:p w14:paraId="50754C20" w14:textId="4CE7757E" w:rsidR="00F46C25" w:rsidRPr="00F46C25" w:rsidRDefault="00F46C25" w:rsidP="00F46C25">
      <w:pPr>
        <w:numPr>
          <w:ilvl w:val="0"/>
          <w:numId w:val="1"/>
        </w:numPr>
        <w:shd w:val="clear" w:color="auto" w:fill="FFFFFF"/>
        <w:spacing w:before="100" w:beforeAutospacing="1" w:after="60" w:line="240" w:lineRule="auto"/>
        <w:rPr>
          <w:rFonts w:ascii="Helvetica" w:eastAsia="Times New Roman" w:hAnsi="Helvetica" w:cs="Times New Roman"/>
          <w:color w:val="1B1B1B"/>
          <w:kern w:val="0"/>
          <w:sz w:val="25"/>
          <w:szCs w:val="25"/>
          <w14:ligatures w14:val="none"/>
        </w:rPr>
      </w:pPr>
      <w:r w:rsidRPr="00F46C25">
        <w:rPr>
          <w:rFonts w:ascii="Helvetica" w:eastAsia="Times New Roman" w:hAnsi="Helvetica" w:cs="Times New Roman"/>
          <w:color w:val="1B1B1B"/>
          <w:kern w:val="0"/>
          <w:sz w:val="25"/>
          <w:szCs w:val="25"/>
          <w14:ligatures w14:val="none"/>
        </w:rPr>
        <w:t xml:space="preserve">Defining key terms like “relatively permanent,” “continuous surface connection,” and “tributary” to delineate the scope of WOTUS consistent with the Clean Water Act and Supreme Court </w:t>
      </w:r>
      <w:proofErr w:type="gramStart"/>
      <w:r w:rsidRPr="00F46C25">
        <w:rPr>
          <w:rFonts w:ascii="Helvetica" w:eastAsia="Times New Roman" w:hAnsi="Helvetica" w:cs="Times New Roman"/>
          <w:color w:val="1B1B1B"/>
          <w:kern w:val="0"/>
          <w:sz w:val="25"/>
          <w:szCs w:val="25"/>
          <w14:ligatures w14:val="none"/>
        </w:rPr>
        <w:t>precedent;</w:t>
      </w:r>
      <w:proofErr w:type="gramEnd"/>
    </w:p>
    <w:p w14:paraId="3EF63673" w14:textId="77777777" w:rsidR="00F46C25" w:rsidRPr="00F46C25" w:rsidRDefault="00F46C25" w:rsidP="00F46C25">
      <w:pPr>
        <w:numPr>
          <w:ilvl w:val="0"/>
          <w:numId w:val="1"/>
        </w:numPr>
        <w:shd w:val="clear" w:color="auto" w:fill="FFFFFF"/>
        <w:spacing w:before="100" w:beforeAutospacing="1" w:after="60" w:line="240" w:lineRule="auto"/>
        <w:rPr>
          <w:rFonts w:ascii="Helvetica" w:eastAsia="Times New Roman" w:hAnsi="Helvetica" w:cs="Times New Roman"/>
          <w:color w:val="1B1B1B"/>
          <w:kern w:val="0"/>
          <w:sz w:val="25"/>
          <w:szCs w:val="25"/>
          <w14:ligatures w14:val="none"/>
        </w:rPr>
      </w:pPr>
      <w:r w:rsidRPr="00F46C25">
        <w:rPr>
          <w:rFonts w:ascii="Helvetica" w:eastAsia="Times New Roman" w:hAnsi="Helvetica" w:cs="Times New Roman"/>
          <w:color w:val="1B1B1B"/>
          <w:kern w:val="0"/>
          <w:sz w:val="25"/>
          <w:szCs w:val="25"/>
          <w14:ligatures w14:val="none"/>
        </w:rPr>
        <w:t xml:space="preserve">Establishing that jurisdictional tributaries must connect to traditional navigable waters either directly or through other features that provide predictable and consistent </w:t>
      </w:r>
      <w:proofErr w:type="gramStart"/>
      <w:r w:rsidRPr="00F46C25">
        <w:rPr>
          <w:rFonts w:ascii="Helvetica" w:eastAsia="Times New Roman" w:hAnsi="Helvetica" w:cs="Times New Roman"/>
          <w:color w:val="1B1B1B"/>
          <w:kern w:val="0"/>
          <w:sz w:val="25"/>
          <w:szCs w:val="25"/>
          <w14:ligatures w14:val="none"/>
        </w:rPr>
        <w:t>flow;</w:t>
      </w:r>
      <w:proofErr w:type="gramEnd"/>
    </w:p>
    <w:p w14:paraId="0693B6EB" w14:textId="3FD8B249" w:rsidR="00F46C25" w:rsidRPr="00F46C25" w:rsidRDefault="00F46C25" w:rsidP="00F46C25">
      <w:pPr>
        <w:numPr>
          <w:ilvl w:val="0"/>
          <w:numId w:val="1"/>
        </w:numPr>
        <w:shd w:val="clear" w:color="auto" w:fill="FFFFFF"/>
        <w:spacing w:before="100" w:beforeAutospacing="1" w:after="60" w:line="240" w:lineRule="auto"/>
        <w:rPr>
          <w:rFonts w:ascii="Helvetica" w:eastAsia="Times New Roman" w:hAnsi="Helvetica" w:cs="Times New Roman"/>
          <w:color w:val="1B1B1B"/>
          <w:kern w:val="0"/>
          <w:sz w:val="25"/>
          <w:szCs w:val="25"/>
          <w14:ligatures w14:val="none"/>
        </w:rPr>
      </w:pPr>
      <w:r w:rsidRPr="00F46C25">
        <w:rPr>
          <w:rFonts w:ascii="Helvetica" w:eastAsia="Times New Roman" w:hAnsi="Helvetica" w:cs="Times New Roman"/>
          <w:color w:val="1B1B1B"/>
          <w:kern w:val="0"/>
          <w:sz w:val="25"/>
          <w:szCs w:val="25"/>
          <w14:ligatures w14:val="none"/>
        </w:rPr>
        <w:t>Reaffirming that wetlands must be indistinguishable from jurisdictional waters through a continuous surface connection;</w:t>
      </w:r>
      <w:r w:rsidR="00EC2767">
        <w:rPr>
          <w:rFonts w:ascii="Helvetica" w:eastAsia="Times New Roman" w:hAnsi="Helvetica" w:cs="Times New Roman"/>
          <w:color w:val="1B1B1B"/>
          <w:kern w:val="0"/>
          <w:sz w:val="25"/>
          <w:szCs w:val="25"/>
          <w14:ligatures w14:val="none"/>
        </w:rPr>
        <w:t xml:space="preserve"> and</w:t>
      </w:r>
    </w:p>
    <w:p w14:paraId="229668CC" w14:textId="0819612E" w:rsidR="00F46C25" w:rsidRPr="00F46C25" w:rsidRDefault="00F46C25" w:rsidP="00F46C25">
      <w:pPr>
        <w:numPr>
          <w:ilvl w:val="0"/>
          <w:numId w:val="1"/>
        </w:numPr>
        <w:shd w:val="clear" w:color="auto" w:fill="FFFFFF"/>
        <w:spacing w:before="100" w:beforeAutospacing="1" w:after="0" w:line="240" w:lineRule="auto"/>
        <w:rPr>
          <w:rFonts w:ascii="Helvetica" w:eastAsia="Times New Roman" w:hAnsi="Helvetica" w:cs="Times New Roman"/>
          <w:color w:val="1B1B1B"/>
          <w:kern w:val="0"/>
          <w:sz w:val="25"/>
          <w:szCs w:val="25"/>
          <w14:ligatures w14:val="none"/>
        </w:rPr>
      </w:pPr>
      <w:r w:rsidRPr="00F46C25">
        <w:rPr>
          <w:rFonts w:ascii="Helvetica" w:eastAsia="Times New Roman" w:hAnsi="Helvetica" w:cs="Times New Roman"/>
          <w:color w:val="1B1B1B"/>
          <w:kern w:val="0"/>
          <w:sz w:val="25"/>
          <w:szCs w:val="25"/>
          <w14:ligatures w14:val="none"/>
        </w:rPr>
        <w:t>Preserving and clarifying exclusions for certain ditches, prior converted cropland, and waste treatment systems</w:t>
      </w:r>
      <w:r w:rsidR="00EC2767" w:rsidRPr="00EC2767">
        <w:rPr>
          <w:rFonts w:ascii="Helvetica" w:eastAsia="Times New Roman" w:hAnsi="Helvetica" w:cs="Times New Roman"/>
          <w:color w:val="1B1B1B"/>
          <w:kern w:val="0"/>
          <w:sz w:val="25"/>
          <w:szCs w:val="25"/>
          <w14:ligatures w14:val="none"/>
        </w:rPr>
        <w:t xml:space="preserve"> and a</w:t>
      </w:r>
      <w:r w:rsidRPr="00F46C25">
        <w:rPr>
          <w:rFonts w:ascii="Helvetica" w:eastAsia="Times New Roman" w:hAnsi="Helvetica" w:cs="Times New Roman"/>
          <w:color w:val="1B1B1B"/>
          <w:kern w:val="0"/>
          <w:sz w:val="25"/>
          <w:szCs w:val="25"/>
          <w14:ligatures w14:val="none"/>
        </w:rPr>
        <w:t>dding a new exclusion for groundwater.</w:t>
      </w:r>
    </w:p>
    <w:p w14:paraId="349591AE" w14:textId="77777777" w:rsidR="00F46C25" w:rsidRPr="00F46C25" w:rsidRDefault="00F46C25" w:rsidP="00F46C25">
      <w:pPr>
        <w:shd w:val="clear" w:color="auto" w:fill="FFFFFF"/>
        <w:spacing w:before="100" w:beforeAutospacing="1" w:after="100" w:afterAutospacing="1" w:line="240" w:lineRule="auto"/>
        <w:rPr>
          <w:rFonts w:ascii="Helvetica" w:eastAsia="Times New Roman" w:hAnsi="Helvetica" w:cs="Times New Roman"/>
          <w:color w:val="1B1B1B"/>
          <w:kern w:val="0"/>
          <w:sz w:val="25"/>
          <w:szCs w:val="25"/>
          <w14:ligatures w14:val="none"/>
        </w:rPr>
      </w:pPr>
      <w:r w:rsidRPr="00F46C25">
        <w:rPr>
          <w:rFonts w:ascii="Helvetica" w:eastAsia="Times New Roman" w:hAnsi="Helvetica" w:cs="Times New Roman"/>
          <w:color w:val="1B1B1B"/>
          <w:kern w:val="0"/>
          <w:sz w:val="25"/>
          <w:szCs w:val="25"/>
          <w14:ligatures w14:val="none"/>
        </w:rPr>
        <w:t>The definition of WOTUS influences Clean Water Act implementation, including whether farmers, landowners, and American businesses must secure permits before they can pursue projects that might impact surface water quality. Having a durable, consistent, and clear definition of WOTUS is essential to lowering costs for Americans and accelerating economic growth while protecting human health and the environment. </w:t>
      </w:r>
    </w:p>
    <w:p w14:paraId="360571F2" w14:textId="2A5FA136" w:rsidR="00EC2767" w:rsidRDefault="00EC2767" w:rsidP="00F46C25">
      <w:pPr>
        <w:shd w:val="clear" w:color="auto" w:fill="FFFFFF"/>
        <w:spacing w:before="100" w:beforeAutospacing="1" w:after="100" w:afterAutospacing="1" w:line="240" w:lineRule="auto"/>
        <w:rPr>
          <w:rFonts w:ascii="Helvetica" w:eastAsia="Times New Roman" w:hAnsi="Helvetica" w:cs="Times New Roman"/>
          <w:color w:val="1B1B1B"/>
          <w:kern w:val="0"/>
          <w:sz w:val="25"/>
          <w:szCs w:val="25"/>
          <w14:ligatures w14:val="none"/>
        </w:rPr>
      </w:pPr>
      <w:r>
        <w:rPr>
          <w:rFonts w:ascii="Helvetica" w:eastAsia="Times New Roman" w:hAnsi="Helvetica" w:cs="Times New Roman"/>
          <w:color w:val="1B1B1B"/>
          <w:kern w:val="0"/>
          <w:sz w:val="25"/>
          <w:szCs w:val="25"/>
          <w14:ligatures w14:val="none"/>
        </w:rPr>
        <w:t>Thank you for your consideration of these comments.</w:t>
      </w:r>
    </w:p>
    <w:sectPr w:rsidR="00EC27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A55592"/>
    <w:multiLevelType w:val="multilevel"/>
    <w:tmpl w:val="06287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161239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C25"/>
    <w:rsid w:val="000B51C0"/>
    <w:rsid w:val="0050165C"/>
    <w:rsid w:val="005F238D"/>
    <w:rsid w:val="00667C93"/>
    <w:rsid w:val="00900EC0"/>
    <w:rsid w:val="009036DC"/>
    <w:rsid w:val="00C90623"/>
    <w:rsid w:val="00E859C5"/>
    <w:rsid w:val="00EC2767"/>
    <w:rsid w:val="00F46C25"/>
    <w:rsid w:val="00FB2082"/>
    <w:rsid w:val="00FD10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F244E"/>
  <w15:chartTrackingRefBased/>
  <w15:docId w15:val="{D2A2A6AC-5659-43C4-8466-D0011196B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46C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46C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46C2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46C2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46C2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46C2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6C2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6C2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6C2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6C2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46C2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46C2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46C2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46C2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46C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6C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6C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6C25"/>
    <w:rPr>
      <w:rFonts w:eastAsiaTheme="majorEastAsia" w:cstheme="majorBidi"/>
      <w:color w:val="272727" w:themeColor="text1" w:themeTint="D8"/>
    </w:rPr>
  </w:style>
  <w:style w:type="paragraph" w:styleId="Title">
    <w:name w:val="Title"/>
    <w:basedOn w:val="Normal"/>
    <w:next w:val="Normal"/>
    <w:link w:val="TitleChar"/>
    <w:uiPriority w:val="10"/>
    <w:qFormat/>
    <w:rsid w:val="00F46C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6C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6C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6C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6C25"/>
    <w:pPr>
      <w:spacing w:before="160"/>
      <w:jc w:val="center"/>
    </w:pPr>
    <w:rPr>
      <w:i/>
      <w:iCs/>
      <w:color w:val="404040" w:themeColor="text1" w:themeTint="BF"/>
    </w:rPr>
  </w:style>
  <w:style w:type="character" w:customStyle="1" w:styleId="QuoteChar">
    <w:name w:val="Quote Char"/>
    <w:basedOn w:val="DefaultParagraphFont"/>
    <w:link w:val="Quote"/>
    <w:uiPriority w:val="29"/>
    <w:rsid w:val="00F46C25"/>
    <w:rPr>
      <w:i/>
      <w:iCs/>
      <w:color w:val="404040" w:themeColor="text1" w:themeTint="BF"/>
    </w:rPr>
  </w:style>
  <w:style w:type="paragraph" w:styleId="ListParagraph">
    <w:name w:val="List Paragraph"/>
    <w:basedOn w:val="Normal"/>
    <w:uiPriority w:val="34"/>
    <w:qFormat/>
    <w:rsid w:val="00F46C25"/>
    <w:pPr>
      <w:ind w:left="720"/>
      <w:contextualSpacing/>
    </w:pPr>
  </w:style>
  <w:style w:type="character" w:styleId="IntenseEmphasis">
    <w:name w:val="Intense Emphasis"/>
    <w:basedOn w:val="DefaultParagraphFont"/>
    <w:uiPriority w:val="21"/>
    <w:qFormat/>
    <w:rsid w:val="00F46C25"/>
    <w:rPr>
      <w:i/>
      <w:iCs/>
      <w:color w:val="0F4761" w:themeColor="accent1" w:themeShade="BF"/>
    </w:rPr>
  </w:style>
  <w:style w:type="paragraph" w:styleId="IntenseQuote">
    <w:name w:val="Intense Quote"/>
    <w:basedOn w:val="Normal"/>
    <w:next w:val="Normal"/>
    <w:link w:val="IntenseQuoteChar"/>
    <w:uiPriority w:val="30"/>
    <w:qFormat/>
    <w:rsid w:val="00F46C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46C25"/>
    <w:rPr>
      <w:i/>
      <w:iCs/>
      <w:color w:val="0F4761" w:themeColor="accent1" w:themeShade="BF"/>
    </w:rPr>
  </w:style>
  <w:style w:type="character" w:styleId="IntenseReference">
    <w:name w:val="Intense Reference"/>
    <w:basedOn w:val="DefaultParagraphFont"/>
    <w:uiPriority w:val="32"/>
    <w:qFormat/>
    <w:rsid w:val="00F46C2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FD0E87E63FA24494072515372F09AE" ma:contentTypeVersion="16" ma:contentTypeDescription="Create a new document." ma:contentTypeScope="" ma:versionID="dd9a04a6c88c77453a27143a5ed691cf">
  <xsd:schema xmlns:xsd="http://www.w3.org/2001/XMLSchema" xmlns:xs="http://www.w3.org/2001/XMLSchema" xmlns:p="http://schemas.microsoft.com/office/2006/metadata/properties" xmlns:ns2="8b751f2b-492c-48fe-bff9-c7301c2b4295" xmlns:ns3="f7be6b6c-cbfd-4e24-abd6-65a5499af610" targetNamespace="http://schemas.microsoft.com/office/2006/metadata/properties" ma:root="true" ma:fieldsID="d2b90f40c9ec7fa19a2712bdf7ea621a" ns2:_="" ns3:_="">
    <xsd:import namespace="8b751f2b-492c-48fe-bff9-c7301c2b4295"/>
    <xsd:import namespace="f7be6b6c-cbfd-4e24-abd6-65a5499af610"/>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751f2b-492c-48fe-bff9-c7301c2b4295"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97a0ac5d-8519-42de-835e-79c58c4bb81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be6b6c-cbfd-4e24-abd6-65a5499af61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a410e3d-4100-4d2a-8f16-eff9b8f1c7b3}" ma:internalName="TaxCatchAll" ma:showField="CatchAllData" ma:web="f7be6b6c-cbfd-4e24-abd6-65a5499af61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7be6b6c-cbfd-4e24-abd6-65a5499af610" xsi:nil="true"/>
    <lcf76f155ced4ddcb4097134ff3c332f xmlns="8b751f2b-492c-48fe-bff9-c7301c2b429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DA9DE78-7A62-404B-AC86-AE6F23D77012}"/>
</file>

<file path=customXml/itemProps2.xml><?xml version="1.0" encoding="utf-8"?>
<ds:datastoreItem xmlns:ds="http://schemas.openxmlformats.org/officeDocument/2006/customXml" ds:itemID="{6CBAEB95-3289-409B-9753-43BC4F46D383}"/>
</file>

<file path=customXml/itemProps3.xml><?xml version="1.0" encoding="utf-8"?>
<ds:datastoreItem xmlns:ds="http://schemas.openxmlformats.org/officeDocument/2006/customXml" ds:itemID="{D12E2B45-EDD4-4A3A-B99E-57F09828BA44}"/>
</file>

<file path=docProps/app.xml><?xml version="1.0" encoding="utf-8"?>
<Properties xmlns="http://schemas.openxmlformats.org/officeDocument/2006/extended-properties" xmlns:vt="http://schemas.openxmlformats.org/officeDocument/2006/docPropsVTypes">
  <Template>Normal</Template>
  <TotalTime>1</TotalTime>
  <Pages>1</Pages>
  <Words>243</Words>
  <Characters>1466</Characters>
  <Application>Microsoft Office Word</Application>
  <DocSecurity>0</DocSecurity>
  <Lines>24</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Russell Riggs</dc:creator>
  <cp:keywords/>
  <dc:description/>
  <cp:lastModifiedBy>Russell Riggs</cp:lastModifiedBy>
  <cp:revision>2</cp:revision>
  <cp:lastPrinted>2025-12-10T15:51:00Z</cp:lastPrinted>
  <dcterms:created xsi:type="dcterms:W3CDTF">2025-12-10T19:24:00Z</dcterms:created>
  <dcterms:modified xsi:type="dcterms:W3CDTF">2025-12-10T19:24:00Z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0x01010019FD0E87E63FA24494072515372F09AE</vt:lpwstr>
  </property>
</Properties>
</file>